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eSWUG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August 10, 2023 10:30am-Noon (Mountain Time)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Welcome by Chair, Danielle Ostendorf (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danielleostendorf@mines.edu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Introductions (depending on the size of the group)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Apologies! Unable to do due to Webinar Zoom settings — I’ll use just a regular zoom meeting next time since the size of the group didn’t warrant the webinar setting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At the highest count, we had 22 accounts logged in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Project: “Access Services at CSN have lunch with Access Services at UNLV as a way to get acquainted across campuses and institutions.” by Ajax Delvecki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ajax.delvecki@csn.edu</w:t>
        </w:r>
      </w:hyperlink>
      <w:r w:rsidDel="00000000" w:rsidR="00000000" w:rsidRPr="00000000">
        <w:rPr>
          <w:rtl w:val="0"/>
        </w:rPr>
        <w:t xml:space="preserve">), Instruction and Reference Librarian at College of Southern Nevada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Included: College of Southern Nevada (CSN), University of Nevada Las Vegas (UNLV), and Nevada State University (NSU… formerly Nevada State College) 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All campuses are within 20-30 minute drive from each other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Manage cross-campus patrons, lending, fees, and need to communicate across campuses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CSN hosted 5 lunch sessions and ended up adding a 6th at UNLV which included a tour of the department, a pizza lunch, and a tour of the library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Wants to expand after-work events and have volunteers at different campuses for more meet-ups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Used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Jot Form</w:t>
        </w:r>
      </w:hyperlink>
      <w:r w:rsidDel="00000000" w:rsidR="00000000" w:rsidRPr="00000000">
        <w:rPr>
          <w:rtl w:val="0"/>
        </w:rPr>
        <w:t xml:space="preserve"> for a post-event survey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Feedback on ExLibris’ new “VE Go Live Cohort program” by Kelly Lutz (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kelly.lutz@nsc.edu</w:t>
        </w:r>
      </w:hyperlink>
      <w:r w:rsidDel="00000000" w:rsidR="00000000" w:rsidRPr="00000000">
        <w:rPr>
          <w:rtl w:val="0"/>
        </w:rPr>
        <w:t xml:space="preserve">), Systems Librarian at Nevada State University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Part of a fulfillment network with other Nevada colleges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Discussions to move to VE started in fall 2022 with larger institutions not wanting to go and VE (stay on BO) and smaller institutions wanting to go to VE — due to the amount of time needed for migration, the flexibility of BO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NSU decided to start migrating in Spring 2023 (has been on BO since 2017)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Ex Libris reached out for NSU to be part of the VE Go Live Cohort (approximately 22 institutions across North America)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Used basecamp for communication, Kelly shared a spreadsheet for tracking their bi-weekly check-ins from March through July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Had direct connection to Ex Libris’s BenYishai Ze’evi for support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cohort was free and it was noted that cohorts are available for other services such as Leganto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 floor for other topics of discussion, problems to troubleshoot, etc.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Emily King (CSN) shared an idea for the next meeting — multiple institutions share how they complete a specific workflow (example: closing fiscal year) to see the difference between the processes at different institutions. Any volunteers?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Michelle Schonken (CU Anschutz) is trialing LibInsights for SUSHI in place of Alma. Has anyone else used this? What are the pros/cons of one over the other?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Next meeting? 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 would like to aim for the week of November 13th (between Charleston and Thanksgiving). If there are any major conflicts I should be aware of please let me know!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Volunteers for next meeting?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elly.lutz@nsc.edu" TargetMode="External"/><Relationship Id="rId5" Type="http://schemas.openxmlformats.org/officeDocument/2006/relationships/styles" Target="styles.xml"/><Relationship Id="rId6" Type="http://schemas.openxmlformats.org/officeDocument/2006/relationships/hyperlink" Target="mailto:danielleostendorf@mines.edu" TargetMode="External"/><Relationship Id="rId7" Type="http://schemas.openxmlformats.org/officeDocument/2006/relationships/hyperlink" Target="mailto:ajax.delvecki@csn.edu" TargetMode="External"/><Relationship Id="rId8" Type="http://schemas.openxmlformats.org/officeDocument/2006/relationships/hyperlink" Target="https://www.jotfor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